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0B2" w:rsidRDefault="00E700B2">
      <w:pPr>
        <w:rPr>
          <w:rFonts w:ascii="Gellix" w:hAnsi="Gellix"/>
        </w:rPr>
      </w:pPr>
    </w:p>
    <w:p w:rsidR="00E700B2" w:rsidRDefault="00E700B2">
      <w:pPr>
        <w:rPr>
          <w:rFonts w:ascii="Gellix" w:hAnsi="Gellix"/>
        </w:rPr>
      </w:pPr>
    </w:p>
    <w:p w:rsidR="007C6094" w:rsidRPr="008D7577" w:rsidRDefault="008D7577">
      <w:pPr>
        <w:rPr>
          <w:rFonts w:ascii="Gellix" w:hAnsi="Gellix"/>
        </w:rPr>
      </w:pPr>
      <w:r w:rsidRPr="008D7577">
        <w:rPr>
          <w:rFonts w:ascii="Gellix" w:hAnsi="Gellix"/>
        </w:rPr>
        <w:t>Nom :</w:t>
      </w:r>
      <w:r w:rsidRPr="008D7577">
        <w:rPr>
          <w:rFonts w:ascii="Gellix" w:hAnsi="Gellix"/>
        </w:rPr>
        <w:tab/>
      </w:r>
      <w:r w:rsidR="00E700B2" w:rsidRPr="008323BF">
        <w:rPr>
          <w:rFonts w:ascii="Gellix" w:hAnsi="Gellix" w:cs="Arial"/>
        </w:rPr>
        <w:fldChar w:fldCharType="begin">
          <w:ffData>
            <w:name w:val="Texte2"/>
            <w:enabled/>
            <w:calcOnExit w:val="0"/>
            <w:textInput/>
          </w:ffData>
        </w:fldChar>
      </w:r>
      <w:bookmarkStart w:id="0" w:name="Texte2"/>
      <w:r w:rsidR="00E700B2" w:rsidRPr="008323BF">
        <w:rPr>
          <w:rFonts w:ascii="Gellix" w:hAnsi="Gellix" w:cs="Arial"/>
        </w:rPr>
        <w:instrText xml:space="preserve"> FORMTEXT </w:instrText>
      </w:r>
      <w:r w:rsidR="00E700B2" w:rsidRPr="008323BF">
        <w:rPr>
          <w:rFonts w:ascii="Gellix" w:hAnsi="Gellix" w:cs="Arial"/>
        </w:rPr>
      </w:r>
      <w:r w:rsidR="00E700B2" w:rsidRPr="008323BF">
        <w:rPr>
          <w:rFonts w:ascii="Gellix" w:hAnsi="Gellix" w:cs="Arial"/>
        </w:rPr>
        <w:fldChar w:fldCharType="separate"/>
      </w:r>
      <w:r w:rsidR="00E700B2" w:rsidRPr="008323BF">
        <w:rPr>
          <w:rFonts w:ascii="Gellix" w:hAnsi="Gellix" w:cs="Arial"/>
        </w:rPr>
        <w:t> </w:t>
      </w:r>
      <w:r w:rsidR="00E700B2" w:rsidRPr="008323BF">
        <w:rPr>
          <w:rFonts w:ascii="Gellix" w:hAnsi="Gellix" w:cs="Arial"/>
        </w:rPr>
        <w:t> </w:t>
      </w:r>
      <w:r w:rsidR="00E700B2" w:rsidRPr="008323BF">
        <w:rPr>
          <w:rFonts w:ascii="Gellix" w:hAnsi="Gellix" w:cs="Arial"/>
        </w:rPr>
        <w:t> </w:t>
      </w:r>
      <w:r w:rsidR="00E700B2" w:rsidRPr="008323BF">
        <w:rPr>
          <w:rFonts w:ascii="Gellix" w:hAnsi="Gellix" w:cs="Arial"/>
        </w:rPr>
        <w:t> </w:t>
      </w:r>
      <w:r w:rsidR="00E700B2" w:rsidRPr="008323BF">
        <w:rPr>
          <w:rFonts w:ascii="Gellix" w:hAnsi="Gellix" w:cs="Arial"/>
        </w:rPr>
        <w:t> </w:t>
      </w:r>
      <w:r w:rsidR="00E700B2" w:rsidRPr="008323BF">
        <w:rPr>
          <w:rFonts w:ascii="Gellix" w:hAnsi="Gellix" w:cs="Arial"/>
        </w:rPr>
        <w:fldChar w:fldCharType="end"/>
      </w:r>
      <w:bookmarkEnd w:id="0"/>
      <w:r w:rsidRPr="008D7577">
        <w:rPr>
          <w:rFonts w:ascii="Gellix" w:hAnsi="Gellix"/>
        </w:rPr>
        <w:tab/>
      </w:r>
      <w:r w:rsidRPr="008D7577">
        <w:rPr>
          <w:rFonts w:ascii="Gellix" w:hAnsi="Gellix"/>
        </w:rPr>
        <w:tab/>
      </w:r>
      <w:r w:rsidRPr="008D7577">
        <w:rPr>
          <w:rFonts w:ascii="Gellix" w:hAnsi="Gellix"/>
        </w:rPr>
        <w:tab/>
      </w:r>
      <w:r w:rsidRPr="008D7577">
        <w:rPr>
          <w:rFonts w:ascii="Gellix" w:hAnsi="Gellix"/>
        </w:rPr>
        <w:tab/>
      </w:r>
      <w:r w:rsidRPr="008D7577">
        <w:rPr>
          <w:rFonts w:ascii="Gellix" w:hAnsi="Gellix"/>
        </w:rPr>
        <w:tab/>
        <w:t>Prénom :</w:t>
      </w:r>
      <w:r w:rsidR="00E700B2">
        <w:rPr>
          <w:rFonts w:ascii="Gellix" w:hAnsi="Gellix"/>
        </w:rPr>
        <w:t xml:space="preserve"> </w:t>
      </w:r>
      <w:r w:rsidR="00E700B2" w:rsidRPr="008323BF">
        <w:rPr>
          <w:rFonts w:ascii="Gellix" w:hAnsi="Gellix" w:cs="Arial"/>
        </w:rPr>
        <w:fldChar w:fldCharType="begin">
          <w:ffData>
            <w:name w:val="Texte2"/>
            <w:enabled/>
            <w:calcOnExit w:val="0"/>
            <w:textInput/>
          </w:ffData>
        </w:fldChar>
      </w:r>
      <w:r w:rsidR="00E700B2" w:rsidRPr="008323BF">
        <w:rPr>
          <w:rFonts w:ascii="Gellix" w:hAnsi="Gellix" w:cs="Arial"/>
        </w:rPr>
        <w:instrText xml:space="preserve"> FORMTEXT </w:instrText>
      </w:r>
      <w:r w:rsidR="00E700B2" w:rsidRPr="008323BF">
        <w:rPr>
          <w:rFonts w:ascii="Gellix" w:hAnsi="Gellix" w:cs="Arial"/>
        </w:rPr>
      </w:r>
      <w:r w:rsidR="00E700B2" w:rsidRPr="008323BF">
        <w:rPr>
          <w:rFonts w:ascii="Gellix" w:hAnsi="Gellix" w:cs="Arial"/>
        </w:rPr>
        <w:fldChar w:fldCharType="separate"/>
      </w:r>
      <w:r w:rsidR="00E700B2" w:rsidRPr="008323BF">
        <w:rPr>
          <w:rFonts w:ascii="Gellix" w:hAnsi="Gellix" w:cs="Arial"/>
        </w:rPr>
        <w:t> </w:t>
      </w:r>
      <w:r w:rsidR="00E700B2" w:rsidRPr="008323BF">
        <w:rPr>
          <w:rFonts w:ascii="Gellix" w:hAnsi="Gellix" w:cs="Arial"/>
        </w:rPr>
        <w:t> </w:t>
      </w:r>
      <w:r w:rsidR="00E700B2" w:rsidRPr="008323BF">
        <w:rPr>
          <w:rFonts w:ascii="Gellix" w:hAnsi="Gellix" w:cs="Arial"/>
        </w:rPr>
        <w:t> </w:t>
      </w:r>
      <w:r w:rsidR="00E700B2" w:rsidRPr="008323BF">
        <w:rPr>
          <w:rFonts w:ascii="Gellix" w:hAnsi="Gellix" w:cs="Arial"/>
        </w:rPr>
        <w:t> </w:t>
      </w:r>
      <w:r w:rsidR="00E700B2" w:rsidRPr="008323BF">
        <w:rPr>
          <w:rFonts w:ascii="Gellix" w:hAnsi="Gellix" w:cs="Arial"/>
        </w:rPr>
        <w:t> </w:t>
      </w:r>
      <w:r w:rsidR="00E700B2" w:rsidRPr="008323BF">
        <w:rPr>
          <w:rFonts w:ascii="Gellix" w:hAnsi="Gellix" w:cs="Arial"/>
        </w:rPr>
        <w:fldChar w:fldCharType="end"/>
      </w:r>
    </w:p>
    <w:p w:rsidR="008D7577" w:rsidRPr="008D7577" w:rsidRDefault="008D7577">
      <w:pPr>
        <w:rPr>
          <w:rFonts w:ascii="Gellix" w:hAnsi="Gellix"/>
        </w:rPr>
      </w:pPr>
      <w:r w:rsidRPr="008D7577">
        <w:rPr>
          <w:rFonts w:ascii="Gellix" w:hAnsi="Gellix"/>
        </w:rPr>
        <w:t>E-mail :</w:t>
      </w:r>
      <w:r w:rsidR="00E700B2">
        <w:rPr>
          <w:rFonts w:ascii="Gellix" w:hAnsi="Gellix"/>
        </w:rPr>
        <w:t xml:space="preserve"> </w:t>
      </w:r>
      <w:r w:rsidR="00E700B2" w:rsidRPr="008323BF">
        <w:rPr>
          <w:rFonts w:ascii="Gellix" w:hAnsi="Gellix" w:cs="Arial"/>
        </w:rPr>
        <w:fldChar w:fldCharType="begin">
          <w:ffData>
            <w:name w:val="Texte2"/>
            <w:enabled/>
            <w:calcOnExit w:val="0"/>
            <w:textInput/>
          </w:ffData>
        </w:fldChar>
      </w:r>
      <w:r w:rsidR="00E700B2" w:rsidRPr="008323BF">
        <w:rPr>
          <w:rFonts w:ascii="Gellix" w:hAnsi="Gellix" w:cs="Arial"/>
        </w:rPr>
        <w:instrText xml:space="preserve"> FORMTEXT </w:instrText>
      </w:r>
      <w:r w:rsidR="00E700B2" w:rsidRPr="008323BF">
        <w:rPr>
          <w:rFonts w:ascii="Gellix" w:hAnsi="Gellix" w:cs="Arial"/>
        </w:rPr>
      </w:r>
      <w:r w:rsidR="00E700B2" w:rsidRPr="008323BF">
        <w:rPr>
          <w:rFonts w:ascii="Gellix" w:hAnsi="Gellix" w:cs="Arial"/>
        </w:rPr>
        <w:fldChar w:fldCharType="separate"/>
      </w:r>
      <w:r w:rsidR="00E700B2" w:rsidRPr="008323BF">
        <w:rPr>
          <w:rFonts w:ascii="Gellix" w:hAnsi="Gellix" w:cs="Arial"/>
        </w:rPr>
        <w:t> </w:t>
      </w:r>
      <w:r w:rsidR="00E700B2" w:rsidRPr="008323BF">
        <w:rPr>
          <w:rFonts w:ascii="Gellix" w:hAnsi="Gellix" w:cs="Arial"/>
        </w:rPr>
        <w:t> </w:t>
      </w:r>
      <w:r w:rsidR="00E700B2" w:rsidRPr="008323BF">
        <w:rPr>
          <w:rFonts w:ascii="Gellix" w:hAnsi="Gellix" w:cs="Arial"/>
        </w:rPr>
        <w:t> </w:t>
      </w:r>
      <w:r w:rsidR="00E700B2" w:rsidRPr="008323BF">
        <w:rPr>
          <w:rFonts w:ascii="Gellix" w:hAnsi="Gellix" w:cs="Arial"/>
        </w:rPr>
        <w:t> </w:t>
      </w:r>
      <w:r w:rsidR="00E700B2" w:rsidRPr="008323BF">
        <w:rPr>
          <w:rFonts w:ascii="Gellix" w:hAnsi="Gellix" w:cs="Arial"/>
        </w:rPr>
        <w:t> </w:t>
      </w:r>
      <w:r w:rsidR="00E700B2" w:rsidRPr="008323BF">
        <w:rPr>
          <w:rFonts w:ascii="Gellix" w:hAnsi="Gellix" w:cs="Arial"/>
        </w:rPr>
        <w:fldChar w:fldCharType="end"/>
      </w:r>
      <w:r w:rsidRPr="008D7577">
        <w:rPr>
          <w:rFonts w:ascii="Gellix" w:hAnsi="Gellix"/>
        </w:rPr>
        <w:tab/>
      </w:r>
    </w:p>
    <w:p w:rsidR="008D7577" w:rsidRPr="008D7577" w:rsidRDefault="008D7577">
      <w:pPr>
        <w:rPr>
          <w:rFonts w:ascii="Gellix" w:hAnsi="Gellix"/>
        </w:rPr>
      </w:pPr>
    </w:p>
    <w:p w:rsidR="008D7577" w:rsidRPr="00795431" w:rsidRDefault="008D7577">
      <w:pPr>
        <w:rPr>
          <w:rFonts w:ascii="Gellix" w:hAnsi="Gellix"/>
          <w:b/>
        </w:rPr>
      </w:pPr>
      <w:r w:rsidRPr="00795431">
        <w:rPr>
          <w:rFonts w:ascii="Gellix" w:hAnsi="Gellix"/>
          <w:b/>
        </w:rPr>
        <w:t xml:space="preserve">Questionnaire Admission 2025 : </w:t>
      </w:r>
    </w:p>
    <w:p w:rsidR="008D7577" w:rsidRPr="008D7577" w:rsidRDefault="008D7577">
      <w:pPr>
        <w:rPr>
          <w:rFonts w:ascii="Gellix" w:hAnsi="Gellix"/>
        </w:rPr>
      </w:pPr>
      <w:r w:rsidRPr="008D7577">
        <w:rPr>
          <w:rFonts w:ascii="Gellix" w:hAnsi="Gellix"/>
        </w:rPr>
        <w:t>Ce questionnaire fait partie de votre dossier d’admission et sera donc évalué. L’évaluation se fait indépendamment de la lettre de motivation. Par conséquent, il est important d’y répondre de façon réfléchie et exhaustive (max. 10 lignes), même si certains éléments peuvent être redondants avec votre lettre.</w:t>
      </w:r>
    </w:p>
    <w:p w:rsidR="008D7577" w:rsidRPr="008D7577" w:rsidRDefault="008D7577" w:rsidP="00E700B2">
      <w:pPr>
        <w:spacing w:after="0"/>
        <w:rPr>
          <w:rFonts w:ascii="Gellix" w:hAnsi="Gellix"/>
        </w:rPr>
      </w:pPr>
      <w:r w:rsidRPr="008D7577">
        <w:rPr>
          <w:rFonts w:ascii="Gellix" w:hAnsi="Gellix"/>
        </w:rPr>
        <w:t>Il constituera également un des éléments de base de l’entretien individuel</w:t>
      </w:r>
    </w:p>
    <w:p w:rsidR="008D7577" w:rsidRPr="008D7577" w:rsidRDefault="008D7577" w:rsidP="00E700B2">
      <w:pPr>
        <w:spacing w:after="0"/>
        <w:rPr>
          <w:rFonts w:ascii="Gellix" w:hAnsi="Gellix"/>
        </w:rPr>
      </w:pPr>
    </w:p>
    <w:p w:rsidR="008D7577" w:rsidRDefault="00C6348C" w:rsidP="008D7577">
      <w:pPr>
        <w:pStyle w:val="Paragraphedeliste"/>
        <w:numPr>
          <w:ilvl w:val="0"/>
          <w:numId w:val="1"/>
        </w:numPr>
        <w:rPr>
          <w:rFonts w:ascii="Gellix" w:hAnsi="Gellix"/>
        </w:rPr>
      </w:pPr>
      <w:r>
        <w:rPr>
          <w:rFonts w:ascii="Gellix" w:hAnsi="Gellix"/>
        </w:rPr>
        <w:t>Essayez de donner une définition</w:t>
      </w:r>
      <w:r w:rsidR="00B6171E">
        <w:rPr>
          <w:rFonts w:ascii="Gellix" w:hAnsi="Gellix"/>
        </w:rPr>
        <w:t xml:space="preserve"> de la logopédie</w:t>
      </w:r>
      <w:r>
        <w:rPr>
          <w:rFonts w:ascii="Gellix" w:hAnsi="Gellix"/>
        </w:rPr>
        <w:t xml:space="preserve"> telle que vous l’envisagez aujourd’hui ?</w:t>
      </w:r>
    </w:p>
    <w:p w:rsidR="00C6348C" w:rsidRDefault="00E700B2" w:rsidP="00C6348C">
      <w:pPr>
        <w:pStyle w:val="Paragraphedeliste"/>
        <w:rPr>
          <w:rFonts w:ascii="Gellix" w:hAnsi="Gellix"/>
        </w:rPr>
      </w:pPr>
      <w:r w:rsidRPr="008323BF">
        <w:rPr>
          <w:rFonts w:ascii="Gellix" w:hAnsi="Gellix" w:cs="Arial"/>
        </w:rPr>
        <w:fldChar w:fldCharType="begin">
          <w:ffData>
            <w:name w:val="Texte2"/>
            <w:enabled/>
            <w:calcOnExit w:val="0"/>
            <w:textInput/>
          </w:ffData>
        </w:fldChar>
      </w:r>
      <w:r w:rsidRPr="008323BF">
        <w:rPr>
          <w:rFonts w:ascii="Gellix" w:hAnsi="Gellix" w:cs="Arial"/>
        </w:rPr>
        <w:instrText xml:space="preserve"> FORMTEXT </w:instrText>
      </w:r>
      <w:r w:rsidRPr="008323BF">
        <w:rPr>
          <w:rFonts w:ascii="Gellix" w:hAnsi="Gellix" w:cs="Arial"/>
        </w:rPr>
      </w:r>
      <w:r w:rsidRPr="008323BF">
        <w:rPr>
          <w:rFonts w:ascii="Gellix" w:hAnsi="Gellix" w:cs="Arial"/>
        </w:rPr>
        <w:fldChar w:fldCharType="separate"/>
      </w:r>
      <w:r w:rsidRPr="008323BF">
        <w:rPr>
          <w:rFonts w:ascii="Gellix" w:hAnsi="Gellix" w:cs="Arial"/>
        </w:rPr>
        <w:t> </w:t>
      </w:r>
      <w:r w:rsidRPr="008323BF">
        <w:rPr>
          <w:rFonts w:ascii="Gellix" w:hAnsi="Gellix" w:cs="Arial"/>
        </w:rPr>
        <w:t> </w:t>
      </w:r>
      <w:r w:rsidRPr="008323BF">
        <w:rPr>
          <w:rFonts w:ascii="Gellix" w:hAnsi="Gellix" w:cs="Arial"/>
        </w:rPr>
        <w:t> </w:t>
      </w:r>
      <w:r w:rsidRPr="008323BF">
        <w:rPr>
          <w:rFonts w:ascii="Gellix" w:hAnsi="Gellix" w:cs="Arial"/>
        </w:rPr>
        <w:t> </w:t>
      </w:r>
      <w:r w:rsidRPr="008323BF">
        <w:rPr>
          <w:rFonts w:ascii="Gellix" w:hAnsi="Gellix" w:cs="Arial"/>
        </w:rPr>
        <w:t> </w:t>
      </w:r>
      <w:r w:rsidRPr="008323BF">
        <w:rPr>
          <w:rFonts w:ascii="Gellix" w:hAnsi="Gellix" w:cs="Arial"/>
        </w:rPr>
        <w:fldChar w:fldCharType="end"/>
      </w:r>
    </w:p>
    <w:p w:rsidR="006E0BC3" w:rsidRPr="00C6348C" w:rsidRDefault="00C6348C" w:rsidP="00C6348C">
      <w:pPr>
        <w:pStyle w:val="Paragraphedeliste"/>
        <w:numPr>
          <w:ilvl w:val="0"/>
          <w:numId w:val="1"/>
        </w:numPr>
        <w:rPr>
          <w:rFonts w:ascii="Gellix" w:hAnsi="Gellix"/>
        </w:rPr>
      </w:pPr>
      <w:r w:rsidRPr="00C6348C">
        <w:rPr>
          <w:rFonts w:ascii="Gellix" w:hAnsi="Gellix"/>
        </w:rPr>
        <w:t xml:space="preserve">Donnez un exemple précis </w:t>
      </w:r>
      <w:r w:rsidR="00121C69">
        <w:rPr>
          <w:rFonts w:ascii="Gellix" w:hAnsi="Gellix"/>
        </w:rPr>
        <w:t>dans lequel</w:t>
      </w:r>
      <w:r w:rsidRPr="00C6348C">
        <w:rPr>
          <w:rFonts w:ascii="Gellix" w:hAnsi="Gellix"/>
        </w:rPr>
        <w:t xml:space="preserve"> la recherche a pu/peut/</w:t>
      </w:r>
      <w:r>
        <w:rPr>
          <w:rFonts w:ascii="Gellix" w:hAnsi="Gellix"/>
        </w:rPr>
        <w:t>pourrait</w:t>
      </w:r>
      <w:r w:rsidRPr="00C6348C">
        <w:rPr>
          <w:rFonts w:ascii="Gellix" w:hAnsi="Gellix"/>
        </w:rPr>
        <w:t xml:space="preserve"> contribuer </w:t>
      </w:r>
      <w:r w:rsidR="00B6171E">
        <w:rPr>
          <w:rFonts w:ascii="Gellix" w:hAnsi="Gellix"/>
        </w:rPr>
        <w:t>à la pratique de la logopédie.</w:t>
      </w:r>
    </w:p>
    <w:p w:rsidR="006E0BC3" w:rsidRDefault="00E700B2" w:rsidP="006E0BC3">
      <w:pPr>
        <w:pStyle w:val="Paragraphedeliste"/>
        <w:rPr>
          <w:rFonts w:ascii="Gellix" w:hAnsi="Gellix"/>
        </w:rPr>
      </w:pPr>
      <w:r w:rsidRPr="008323BF">
        <w:rPr>
          <w:rFonts w:ascii="Gellix" w:hAnsi="Gellix" w:cs="Arial"/>
        </w:rPr>
        <w:fldChar w:fldCharType="begin">
          <w:ffData>
            <w:name w:val="Texte2"/>
            <w:enabled/>
            <w:calcOnExit w:val="0"/>
            <w:textInput/>
          </w:ffData>
        </w:fldChar>
      </w:r>
      <w:r w:rsidRPr="008323BF">
        <w:rPr>
          <w:rFonts w:ascii="Gellix" w:hAnsi="Gellix" w:cs="Arial"/>
        </w:rPr>
        <w:instrText xml:space="preserve"> FORMTEXT </w:instrText>
      </w:r>
      <w:r w:rsidRPr="008323BF">
        <w:rPr>
          <w:rFonts w:ascii="Gellix" w:hAnsi="Gellix" w:cs="Arial"/>
        </w:rPr>
      </w:r>
      <w:r w:rsidRPr="008323BF">
        <w:rPr>
          <w:rFonts w:ascii="Gellix" w:hAnsi="Gellix" w:cs="Arial"/>
        </w:rPr>
        <w:fldChar w:fldCharType="separate"/>
      </w:r>
      <w:r w:rsidRPr="008323BF">
        <w:rPr>
          <w:rFonts w:ascii="Gellix" w:hAnsi="Gellix" w:cs="Arial"/>
        </w:rPr>
        <w:t> </w:t>
      </w:r>
      <w:r w:rsidRPr="008323BF">
        <w:rPr>
          <w:rFonts w:ascii="Gellix" w:hAnsi="Gellix" w:cs="Arial"/>
        </w:rPr>
        <w:t> </w:t>
      </w:r>
      <w:r w:rsidRPr="008323BF">
        <w:rPr>
          <w:rFonts w:ascii="Gellix" w:hAnsi="Gellix" w:cs="Arial"/>
        </w:rPr>
        <w:t> </w:t>
      </w:r>
      <w:r w:rsidRPr="008323BF">
        <w:rPr>
          <w:rFonts w:ascii="Gellix" w:hAnsi="Gellix" w:cs="Arial"/>
        </w:rPr>
        <w:t> </w:t>
      </w:r>
      <w:r w:rsidRPr="008323BF">
        <w:rPr>
          <w:rFonts w:ascii="Gellix" w:hAnsi="Gellix" w:cs="Arial"/>
        </w:rPr>
        <w:t> </w:t>
      </w:r>
      <w:r w:rsidRPr="008323BF">
        <w:rPr>
          <w:rFonts w:ascii="Gellix" w:hAnsi="Gellix" w:cs="Arial"/>
        </w:rPr>
        <w:fldChar w:fldCharType="end"/>
      </w:r>
    </w:p>
    <w:p w:rsidR="006E0BC3" w:rsidRDefault="006E0BC3" w:rsidP="008D7577">
      <w:pPr>
        <w:pStyle w:val="Paragraphedeliste"/>
        <w:numPr>
          <w:ilvl w:val="0"/>
          <w:numId w:val="1"/>
        </w:numPr>
        <w:rPr>
          <w:rFonts w:ascii="Gellix" w:hAnsi="Gellix"/>
        </w:rPr>
      </w:pPr>
      <w:r>
        <w:rPr>
          <w:rFonts w:ascii="Gellix" w:hAnsi="Gellix"/>
        </w:rPr>
        <w:t>En quoi les activités d</w:t>
      </w:r>
      <w:r w:rsidR="00C6348C">
        <w:rPr>
          <w:rFonts w:ascii="Gellix" w:hAnsi="Gellix"/>
        </w:rPr>
        <w:t>e l’</w:t>
      </w:r>
      <w:proofErr w:type="spellStart"/>
      <w:r w:rsidR="00C6348C">
        <w:rPr>
          <w:rFonts w:ascii="Gellix" w:hAnsi="Gellix"/>
        </w:rPr>
        <w:t>enseignant-e</w:t>
      </w:r>
      <w:proofErr w:type="spellEnd"/>
      <w:r w:rsidR="00C6348C">
        <w:rPr>
          <w:rFonts w:ascii="Gellix" w:hAnsi="Gellix"/>
        </w:rPr>
        <w:t xml:space="preserve"> </w:t>
      </w:r>
      <w:proofErr w:type="spellStart"/>
      <w:r w:rsidR="00C6348C">
        <w:rPr>
          <w:rFonts w:ascii="Gellix" w:hAnsi="Gellix"/>
        </w:rPr>
        <w:t>spécialisé-e</w:t>
      </w:r>
      <w:proofErr w:type="spellEnd"/>
      <w:r w:rsidR="00C6348C">
        <w:rPr>
          <w:rFonts w:ascii="Gellix" w:hAnsi="Gellix"/>
        </w:rPr>
        <w:t xml:space="preserve"> </w:t>
      </w:r>
      <w:r>
        <w:rPr>
          <w:rFonts w:ascii="Gellix" w:hAnsi="Gellix"/>
        </w:rPr>
        <w:t>et d</w:t>
      </w:r>
      <w:r w:rsidR="00B6171E">
        <w:rPr>
          <w:rFonts w:ascii="Gellix" w:hAnsi="Gellix"/>
        </w:rPr>
        <w:t>e la /d</w:t>
      </w:r>
      <w:r>
        <w:rPr>
          <w:rFonts w:ascii="Gellix" w:hAnsi="Gellix"/>
        </w:rPr>
        <w:t>u logopédiste sont-elles complémentaires ? et en quoi sont-elles similaires ? Illustrez au moyen d’un exemple</w:t>
      </w:r>
      <w:r w:rsidR="00C6348C">
        <w:rPr>
          <w:rFonts w:ascii="Gellix" w:hAnsi="Gellix"/>
        </w:rPr>
        <w:t xml:space="preserve"> </w:t>
      </w:r>
      <w:r w:rsidR="00572A0A">
        <w:rPr>
          <w:rFonts w:ascii="Gellix" w:hAnsi="Gellix"/>
        </w:rPr>
        <w:t>concret</w:t>
      </w:r>
      <w:r w:rsidR="00C6348C">
        <w:rPr>
          <w:rFonts w:ascii="Gellix" w:hAnsi="Gellix"/>
        </w:rPr>
        <w:t xml:space="preserve"> </w:t>
      </w:r>
    </w:p>
    <w:p w:rsidR="006E0BC3" w:rsidRPr="006E0BC3" w:rsidRDefault="00E700B2" w:rsidP="006E0BC3">
      <w:pPr>
        <w:pStyle w:val="Paragraphedeliste"/>
        <w:rPr>
          <w:rFonts w:ascii="Gellix" w:hAnsi="Gellix"/>
        </w:rPr>
      </w:pPr>
      <w:r w:rsidRPr="008323BF">
        <w:rPr>
          <w:rFonts w:ascii="Gellix" w:hAnsi="Gellix" w:cs="Arial"/>
        </w:rPr>
        <w:fldChar w:fldCharType="begin">
          <w:ffData>
            <w:name w:val="Texte2"/>
            <w:enabled/>
            <w:calcOnExit w:val="0"/>
            <w:textInput/>
          </w:ffData>
        </w:fldChar>
      </w:r>
      <w:r w:rsidRPr="008323BF">
        <w:rPr>
          <w:rFonts w:ascii="Gellix" w:hAnsi="Gellix" w:cs="Arial"/>
        </w:rPr>
        <w:instrText xml:space="preserve"> FORMTEXT </w:instrText>
      </w:r>
      <w:r w:rsidRPr="008323BF">
        <w:rPr>
          <w:rFonts w:ascii="Gellix" w:hAnsi="Gellix" w:cs="Arial"/>
        </w:rPr>
      </w:r>
      <w:r w:rsidRPr="008323BF">
        <w:rPr>
          <w:rFonts w:ascii="Gellix" w:hAnsi="Gellix" w:cs="Arial"/>
        </w:rPr>
        <w:fldChar w:fldCharType="separate"/>
      </w:r>
      <w:r w:rsidRPr="008323BF">
        <w:rPr>
          <w:rFonts w:ascii="Gellix" w:hAnsi="Gellix" w:cs="Arial"/>
        </w:rPr>
        <w:t> </w:t>
      </w:r>
      <w:r w:rsidRPr="008323BF">
        <w:rPr>
          <w:rFonts w:ascii="Gellix" w:hAnsi="Gellix" w:cs="Arial"/>
        </w:rPr>
        <w:t> </w:t>
      </w:r>
      <w:r w:rsidRPr="008323BF">
        <w:rPr>
          <w:rFonts w:ascii="Gellix" w:hAnsi="Gellix" w:cs="Arial"/>
        </w:rPr>
        <w:t> </w:t>
      </w:r>
      <w:r w:rsidRPr="008323BF">
        <w:rPr>
          <w:rFonts w:ascii="Gellix" w:hAnsi="Gellix" w:cs="Arial"/>
        </w:rPr>
        <w:t> </w:t>
      </w:r>
      <w:r w:rsidRPr="008323BF">
        <w:rPr>
          <w:rFonts w:ascii="Gellix" w:hAnsi="Gellix" w:cs="Arial"/>
        </w:rPr>
        <w:t> </w:t>
      </w:r>
      <w:r w:rsidRPr="008323BF">
        <w:rPr>
          <w:rFonts w:ascii="Gellix" w:hAnsi="Gellix" w:cs="Arial"/>
        </w:rPr>
        <w:fldChar w:fldCharType="end"/>
      </w:r>
    </w:p>
    <w:p w:rsidR="006E0BC3" w:rsidRDefault="006E0BC3" w:rsidP="006E0BC3">
      <w:pPr>
        <w:pStyle w:val="Paragraphedeliste"/>
        <w:rPr>
          <w:rFonts w:ascii="Gellix" w:hAnsi="Gellix"/>
        </w:rPr>
      </w:pPr>
    </w:p>
    <w:p w:rsidR="006E0BC3" w:rsidRDefault="006E0BC3" w:rsidP="008D7577">
      <w:pPr>
        <w:pStyle w:val="Paragraphedeliste"/>
        <w:numPr>
          <w:ilvl w:val="0"/>
          <w:numId w:val="1"/>
        </w:numPr>
        <w:rPr>
          <w:rFonts w:ascii="Gellix" w:hAnsi="Gellix"/>
        </w:rPr>
      </w:pPr>
      <w:r>
        <w:rPr>
          <w:rFonts w:ascii="Gellix" w:hAnsi="Gellix"/>
        </w:rPr>
        <w:t xml:space="preserve">À l’aide d’un exemple, décrivez la place </w:t>
      </w:r>
      <w:r w:rsidR="00D91940">
        <w:rPr>
          <w:rFonts w:ascii="Gellix" w:hAnsi="Gellix"/>
        </w:rPr>
        <w:t xml:space="preserve">et le rôle </w:t>
      </w:r>
      <w:r>
        <w:rPr>
          <w:rFonts w:ascii="Gellix" w:hAnsi="Gellix"/>
        </w:rPr>
        <w:t>de l’entourage d’</w:t>
      </w:r>
      <w:proofErr w:type="spellStart"/>
      <w:r>
        <w:rPr>
          <w:rFonts w:ascii="Gellix" w:hAnsi="Gellix"/>
        </w:rPr>
        <w:t>un</w:t>
      </w:r>
      <w:r w:rsidR="00572A0A">
        <w:rPr>
          <w:rFonts w:ascii="Gellix" w:hAnsi="Gellix"/>
        </w:rPr>
        <w:t>-e</w:t>
      </w:r>
      <w:proofErr w:type="spellEnd"/>
      <w:r>
        <w:rPr>
          <w:rFonts w:ascii="Gellix" w:hAnsi="Gellix"/>
        </w:rPr>
        <w:t xml:space="preserve"> </w:t>
      </w:r>
      <w:proofErr w:type="spellStart"/>
      <w:r>
        <w:rPr>
          <w:rFonts w:ascii="Gellix" w:hAnsi="Gellix"/>
        </w:rPr>
        <w:t>patient</w:t>
      </w:r>
      <w:r w:rsidR="00572A0A">
        <w:rPr>
          <w:rFonts w:ascii="Gellix" w:hAnsi="Gellix"/>
        </w:rPr>
        <w:t>-e</w:t>
      </w:r>
      <w:proofErr w:type="spellEnd"/>
      <w:r>
        <w:rPr>
          <w:rFonts w:ascii="Gellix" w:hAnsi="Gellix"/>
        </w:rPr>
        <w:t xml:space="preserve"> dans le travail logopédique ?</w:t>
      </w:r>
    </w:p>
    <w:p w:rsidR="00E700B2" w:rsidRDefault="00E700B2" w:rsidP="00E700B2">
      <w:pPr>
        <w:pStyle w:val="Paragraphedeliste"/>
        <w:rPr>
          <w:rFonts w:ascii="Gellix" w:hAnsi="Gellix"/>
        </w:rPr>
      </w:pPr>
      <w:r w:rsidRPr="008323BF">
        <w:rPr>
          <w:rFonts w:ascii="Gellix" w:hAnsi="Gellix" w:cs="Arial"/>
        </w:rPr>
        <w:fldChar w:fldCharType="begin">
          <w:ffData>
            <w:name w:val="Texte2"/>
            <w:enabled/>
            <w:calcOnExit w:val="0"/>
            <w:textInput/>
          </w:ffData>
        </w:fldChar>
      </w:r>
      <w:r w:rsidRPr="008323BF">
        <w:rPr>
          <w:rFonts w:ascii="Gellix" w:hAnsi="Gellix" w:cs="Arial"/>
        </w:rPr>
        <w:instrText xml:space="preserve"> FORMTEXT </w:instrText>
      </w:r>
      <w:r w:rsidRPr="008323BF">
        <w:rPr>
          <w:rFonts w:ascii="Gellix" w:hAnsi="Gellix" w:cs="Arial"/>
        </w:rPr>
      </w:r>
      <w:r w:rsidRPr="008323BF">
        <w:rPr>
          <w:rFonts w:ascii="Gellix" w:hAnsi="Gellix" w:cs="Arial"/>
        </w:rPr>
        <w:fldChar w:fldCharType="separate"/>
      </w:r>
      <w:r w:rsidRPr="008323BF">
        <w:rPr>
          <w:rFonts w:ascii="Gellix" w:hAnsi="Gellix" w:cs="Arial"/>
        </w:rPr>
        <w:t> </w:t>
      </w:r>
      <w:r w:rsidRPr="008323BF">
        <w:rPr>
          <w:rFonts w:ascii="Gellix" w:hAnsi="Gellix" w:cs="Arial"/>
        </w:rPr>
        <w:t> </w:t>
      </w:r>
      <w:r w:rsidRPr="008323BF">
        <w:rPr>
          <w:rFonts w:ascii="Gellix" w:hAnsi="Gellix" w:cs="Arial"/>
        </w:rPr>
        <w:t> </w:t>
      </w:r>
      <w:r w:rsidRPr="008323BF">
        <w:rPr>
          <w:rFonts w:ascii="Gellix" w:hAnsi="Gellix" w:cs="Arial"/>
        </w:rPr>
        <w:t> </w:t>
      </w:r>
      <w:r w:rsidRPr="008323BF">
        <w:rPr>
          <w:rFonts w:ascii="Gellix" w:hAnsi="Gellix" w:cs="Arial"/>
        </w:rPr>
        <w:t> </w:t>
      </w:r>
      <w:r w:rsidRPr="008323BF">
        <w:rPr>
          <w:rFonts w:ascii="Gellix" w:hAnsi="Gellix" w:cs="Arial"/>
        </w:rPr>
        <w:fldChar w:fldCharType="end"/>
      </w:r>
    </w:p>
    <w:p w:rsidR="006F5082" w:rsidRDefault="006F5082" w:rsidP="00E700B2">
      <w:pPr>
        <w:spacing w:after="0"/>
        <w:rPr>
          <w:rFonts w:ascii="Gellix" w:hAnsi="Gellix"/>
        </w:rPr>
      </w:pPr>
    </w:p>
    <w:p w:rsidR="006F5082" w:rsidRDefault="006F5082" w:rsidP="006F5082">
      <w:pPr>
        <w:pStyle w:val="Paragraphedeliste"/>
        <w:numPr>
          <w:ilvl w:val="0"/>
          <w:numId w:val="1"/>
        </w:numPr>
        <w:rPr>
          <w:rFonts w:ascii="Gellix" w:hAnsi="Gellix"/>
        </w:rPr>
      </w:pPr>
      <w:r>
        <w:rPr>
          <w:rFonts w:ascii="Gellix" w:hAnsi="Gellix"/>
        </w:rPr>
        <w:t>Vignette 1 :</w:t>
      </w:r>
    </w:p>
    <w:p w:rsidR="006F5082" w:rsidRPr="006F5082" w:rsidRDefault="006F5082" w:rsidP="00E700B2">
      <w:pPr>
        <w:pStyle w:val="Paragraphedeliste"/>
        <w:spacing w:after="0"/>
        <w:rPr>
          <w:rFonts w:ascii="Gellix" w:hAnsi="Gellix"/>
        </w:rPr>
      </w:pPr>
    </w:p>
    <w:p w:rsidR="006F5082" w:rsidRDefault="00457749" w:rsidP="00E700B2">
      <w:pPr>
        <w:ind w:left="709"/>
        <w:jc w:val="both"/>
        <w:rPr>
          <w:rFonts w:ascii="Gellix" w:hAnsi="Gellix"/>
        </w:rPr>
      </w:pPr>
      <w:r>
        <w:rPr>
          <w:rFonts w:ascii="Gellix" w:hAnsi="Gellix"/>
        </w:rPr>
        <w:t>Imaginez l’exemple d’une petite fille de 4 ans signalée en logopédie dès le début de sa scolarité par</w:t>
      </w:r>
      <w:r w:rsidR="000E64D0">
        <w:rPr>
          <w:rFonts w:ascii="Gellix" w:hAnsi="Gellix"/>
        </w:rPr>
        <w:t>ce</w:t>
      </w:r>
      <w:r>
        <w:rPr>
          <w:rFonts w:ascii="Gellix" w:hAnsi="Gellix"/>
        </w:rPr>
        <w:t xml:space="preserve"> qu’elle s’exprime dans un jargon composé d’éléments de français et de portugais, incompréhensible par son environnement scolaire. Aux dires des enseignantes, elle est mise à l’écart par ses camarades. Par ailleurs, elle fait preuve d’un jeu symbolique développé et manifeste des intentions de communication.</w:t>
      </w:r>
    </w:p>
    <w:p w:rsidR="00457749" w:rsidRDefault="00457749" w:rsidP="00E700B2">
      <w:pPr>
        <w:ind w:left="709"/>
        <w:jc w:val="both"/>
        <w:rPr>
          <w:rFonts w:ascii="Gellix" w:hAnsi="Gellix"/>
        </w:rPr>
      </w:pPr>
      <w:r>
        <w:rPr>
          <w:rFonts w:ascii="Gellix" w:hAnsi="Gellix"/>
        </w:rPr>
        <w:t>Que comprenez-vous de cette situation ?</w:t>
      </w:r>
      <w:r w:rsidR="00E700B2">
        <w:rPr>
          <w:rFonts w:ascii="Gellix" w:hAnsi="Gellix"/>
        </w:rPr>
        <w:t xml:space="preserve"> </w:t>
      </w:r>
    </w:p>
    <w:p w:rsidR="00E700B2" w:rsidRDefault="00E700B2" w:rsidP="00E700B2">
      <w:pPr>
        <w:ind w:left="709"/>
        <w:jc w:val="both"/>
        <w:rPr>
          <w:rFonts w:ascii="Gellix" w:hAnsi="Gellix"/>
        </w:rPr>
      </w:pPr>
      <w:r w:rsidRPr="008323BF">
        <w:rPr>
          <w:rFonts w:ascii="Gellix" w:hAnsi="Gellix" w:cs="Arial"/>
        </w:rPr>
        <w:fldChar w:fldCharType="begin">
          <w:ffData>
            <w:name w:val="Texte2"/>
            <w:enabled/>
            <w:calcOnExit w:val="0"/>
            <w:textInput/>
          </w:ffData>
        </w:fldChar>
      </w:r>
      <w:r w:rsidRPr="008323BF">
        <w:rPr>
          <w:rFonts w:ascii="Gellix" w:hAnsi="Gellix" w:cs="Arial"/>
        </w:rPr>
        <w:instrText xml:space="preserve"> FORMTEXT </w:instrText>
      </w:r>
      <w:r w:rsidRPr="008323BF">
        <w:rPr>
          <w:rFonts w:ascii="Gellix" w:hAnsi="Gellix" w:cs="Arial"/>
        </w:rPr>
      </w:r>
      <w:r w:rsidRPr="008323BF">
        <w:rPr>
          <w:rFonts w:ascii="Gellix" w:hAnsi="Gellix" w:cs="Arial"/>
        </w:rPr>
        <w:fldChar w:fldCharType="separate"/>
      </w:r>
      <w:r w:rsidRPr="008323BF">
        <w:rPr>
          <w:rFonts w:ascii="Gellix" w:hAnsi="Gellix" w:cs="Arial"/>
        </w:rPr>
        <w:t> </w:t>
      </w:r>
      <w:r w:rsidRPr="008323BF">
        <w:rPr>
          <w:rFonts w:ascii="Gellix" w:hAnsi="Gellix" w:cs="Arial"/>
        </w:rPr>
        <w:t> </w:t>
      </w:r>
      <w:r w:rsidRPr="008323BF">
        <w:rPr>
          <w:rFonts w:ascii="Gellix" w:hAnsi="Gellix" w:cs="Arial"/>
        </w:rPr>
        <w:t> </w:t>
      </w:r>
      <w:r w:rsidRPr="008323BF">
        <w:rPr>
          <w:rFonts w:ascii="Gellix" w:hAnsi="Gellix" w:cs="Arial"/>
        </w:rPr>
        <w:t> </w:t>
      </w:r>
      <w:r w:rsidRPr="008323BF">
        <w:rPr>
          <w:rFonts w:ascii="Gellix" w:hAnsi="Gellix" w:cs="Arial"/>
        </w:rPr>
        <w:t> </w:t>
      </w:r>
      <w:r w:rsidRPr="008323BF">
        <w:rPr>
          <w:rFonts w:ascii="Gellix" w:hAnsi="Gellix" w:cs="Arial"/>
        </w:rPr>
        <w:fldChar w:fldCharType="end"/>
      </w:r>
    </w:p>
    <w:p w:rsidR="00457749" w:rsidRDefault="00457749" w:rsidP="00E700B2">
      <w:pPr>
        <w:ind w:left="426"/>
        <w:jc w:val="both"/>
        <w:rPr>
          <w:rFonts w:ascii="Gellix" w:hAnsi="Gellix"/>
        </w:rPr>
      </w:pPr>
      <w:r>
        <w:rPr>
          <w:rFonts w:ascii="Gellix" w:hAnsi="Gellix"/>
        </w:rPr>
        <w:lastRenderedPageBreak/>
        <w:t>Quelles propositions feriez-vous et pourquoi ?</w:t>
      </w:r>
    </w:p>
    <w:p w:rsidR="00E700B2" w:rsidRDefault="00E700B2" w:rsidP="00E700B2">
      <w:pPr>
        <w:ind w:left="426"/>
        <w:jc w:val="both"/>
        <w:rPr>
          <w:rFonts w:ascii="Gellix" w:hAnsi="Gellix"/>
        </w:rPr>
      </w:pPr>
      <w:r w:rsidRPr="008323BF">
        <w:rPr>
          <w:rFonts w:ascii="Gellix" w:hAnsi="Gellix" w:cs="Arial"/>
        </w:rPr>
        <w:fldChar w:fldCharType="begin">
          <w:ffData>
            <w:name w:val="Texte2"/>
            <w:enabled/>
            <w:calcOnExit w:val="0"/>
            <w:textInput/>
          </w:ffData>
        </w:fldChar>
      </w:r>
      <w:r w:rsidRPr="008323BF">
        <w:rPr>
          <w:rFonts w:ascii="Gellix" w:hAnsi="Gellix" w:cs="Arial"/>
        </w:rPr>
        <w:instrText xml:space="preserve"> FORMTEXT </w:instrText>
      </w:r>
      <w:r w:rsidRPr="008323BF">
        <w:rPr>
          <w:rFonts w:ascii="Gellix" w:hAnsi="Gellix" w:cs="Arial"/>
        </w:rPr>
      </w:r>
      <w:r w:rsidRPr="008323BF">
        <w:rPr>
          <w:rFonts w:ascii="Gellix" w:hAnsi="Gellix" w:cs="Arial"/>
        </w:rPr>
        <w:fldChar w:fldCharType="separate"/>
      </w:r>
      <w:r w:rsidRPr="008323BF">
        <w:rPr>
          <w:rFonts w:ascii="Gellix" w:hAnsi="Gellix" w:cs="Arial"/>
        </w:rPr>
        <w:t> </w:t>
      </w:r>
      <w:r w:rsidRPr="008323BF">
        <w:rPr>
          <w:rFonts w:ascii="Gellix" w:hAnsi="Gellix" w:cs="Arial"/>
        </w:rPr>
        <w:t> </w:t>
      </w:r>
      <w:r w:rsidRPr="008323BF">
        <w:rPr>
          <w:rFonts w:ascii="Gellix" w:hAnsi="Gellix" w:cs="Arial"/>
        </w:rPr>
        <w:t> </w:t>
      </w:r>
      <w:r w:rsidRPr="008323BF">
        <w:rPr>
          <w:rFonts w:ascii="Gellix" w:hAnsi="Gellix" w:cs="Arial"/>
        </w:rPr>
        <w:t> </w:t>
      </w:r>
      <w:r w:rsidRPr="008323BF">
        <w:rPr>
          <w:rFonts w:ascii="Gellix" w:hAnsi="Gellix" w:cs="Arial"/>
        </w:rPr>
        <w:t> </w:t>
      </w:r>
      <w:r w:rsidRPr="008323BF">
        <w:rPr>
          <w:rFonts w:ascii="Gellix" w:hAnsi="Gellix" w:cs="Arial"/>
        </w:rPr>
        <w:fldChar w:fldCharType="end"/>
      </w:r>
    </w:p>
    <w:p w:rsidR="00457749" w:rsidRDefault="00457749" w:rsidP="00E700B2">
      <w:pPr>
        <w:spacing w:after="0"/>
        <w:rPr>
          <w:rFonts w:ascii="Gellix" w:hAnsi="Gellix"/>
        </w:rPr>
      </w:pPr>
    </w:p>
    <w:p w:rsidR="00457749" w:rsidRDefault="00457749" w:rsidP="00457749">
      <w:pPr>
        <w:pStyle w:val="Paragraphedeliste"/>
        <w:numPr>
          <w:ilvl w:val="0"/>
          <w:numId w:val="1"/>
        </w:numPr>
        <w:rPr>
          <w:rFonts w:ascii="Gellix" w:hAnsi="Gellix"/>
        </w:rPr>
      </w:pPr>
      <w:r>
        <w:rPr>
          <w:rFonts w:ascii="Gellix" w:hAnsi="Gellix"/>
        </w:rPr>
        <w:t>Vignette 2</w:t>
      </w:r>
      <w:r w:rsidR="004B53FF">
        <w:rPr>
          <w:rFonts w:ascii="Gellix" w:hAnsi="Gellix"/>
        </w:rPr>
        <w:t xml:space="preserve"> </w:t>
      </w:r>
    </w:p>
    <w:p w:rsidR="00457749" w:rsidRDefault="004B53FF" w:rsidP="006078A3">
      <w:pPr>
        <w:ind w:left="360"/>
        <w:jc w:val="both"/>
        <w:rPr>
          <w:rFonts w:ascii="Gellix" w:hAnsi="Gellix"/>
        </w:rPr>
      </w:pPr>
      <w:r>
        <w:rPr>
          <w:rFonts w:ascii="Gellix" w:hAnsi="Gellix"/>
        </w:rPr>
        <w:t xml:space="preserve">Imaginez l’exemple d’un homme, âgé de 77 ans, qui ne se sent plus tout à fait apte à répondre aux sollicitations de son entourage. Il ne sait pas très bien pourquoi, mais il lui arrive de ne pas se souvenir de qui l’a appelé </w:t>
      </w:r>
      <w:r w:rsidR="00D1338C">
        <w:rPr>
          <w:rFonts w:ascii="Gellix" w:hAnsi="Gellix"/>
        </w:rPr>
        <w:t>deux</w:t>
      </w:r>
      <w:r>
        <w:rPr>
          <w:rFonts w:ascii="Gellix" w:hAnsi="Gellix"/>
        </w:rPr>
        <w:t xml:space="preserve"> heures auparavant ou de ce qu’il a raconté à ses amis. Il lui arrive fréquemment de chercher </w:t>
      </w:r>
      <w:r w:rsidR="00E67CD2">
        <w:rPr>
          <w:rFonts w:ascii="Gellix" w:hAnsi="Gellix"/>
        </w:rPr>
        <w:t>s</w:t>
      </w:r>
      <w:r>
        <w:rPr>
          <w:rFonts w:ascii="Gellix" w:hAnsi="Gellix"/>
        </w:rPr>
        <w:t>es mots</w:t>
      </w:r>
      <w:r w:rsidR="00E67CD2">
        <w:rPr>
          <w:rFonts w:ascii="Gellix" w:hAnsi="Gellix"/>
        </w:rPr>
        <w:t xml:space="preserve">. </w:t>
      </w:r>
      <w:r>
        <w:rPr>
          <w:rFonts w:ascii="Gellix" w:hAnsi="Gellix"/>
        </w:rPr>
        <w:t xml:space="preserve">Cela l’inquiète beaucoup, le désécurise et le rend triste. </w:t>
      </w:r>
    </w:p>
    <w:p w:rsidR="004B53FF" w:rsidRDefault="004B53FF" w:rsidP="006078A3">
      <w:pPr>
        <w:ind w:left="360"/>
        <w:jc w:val="both"/>
        <w:rPr>
          <w:rFonts w:ascii="Gellix" w:hAnsi="Gellix"/>
        </w:rPr>
      </w:pPr>
      <w:r>
        <w:rPr>
          <w:rFonts w:ascii="Gellix" w:hAnsi="Gellix"/>
        </w:rPr>
        <w:t xml:space="preserve">Son entourage estime qu’il exagère. Son épouse, très joviale et optimiste affirme que « c’est l’âge et que c’est normal » et ses petits enfants renchérissent en soulignant qu’ils peuvent avoir des discussions très riches avec leur grand-père. </w:t>
      </w:r>
    </w:p>
    <w:p w:rsidR="004B53FF" w:rsidRDefault="004B53FF" w:rsidP="006078A3">
      <w:pPr>
        <w:ind w:left="360"/>
        <w:jc w:val="both"/>
        <w:rPr>
          <w:rFonts w:ascii="Gellix" w:hAnsi="Gellix"/>
        </w:rPr>
      </w:pPr>
      <w:r>
        <w:rPr>
          <w:rFonts w:ascii="Gellix" w:hAnsi="Gellix"/>
        </w:rPr>
        <w:t>Comment comprenez-vous cette situation ?</w:t>
      </w:r>
    </w:p>
    <w:p w:rsidR="00E700B2" w:rsidRDefault="00E700B2" w:rsidP="006078A3">
      <w:pPr>
        <w:ind w:left="360"/>
        <w:jc w:val="both"/>
        <w:rPr>
          <w:rFonts w:ascii="Gellix" w:hAnsi="Gellix"/>
        </w:rPr>
      </w:pPr>
      <w:r w:rsidRPr="008323BF">
        <w:rPr>
          <w:rFonts w:ascii="Gellix" w:hAnsi="Gellix" w:cs="Arial"/>
        </w:rPr>
        <w:fldChar w:fldCharType="begin">
          <w:ffData>
            <w:name w:val="Texte2"/>
            <w:enabled/>
            <w:calcOnExit w:val="0"/>
            <w:textInput/>
          </w:ffData>
        </w:fldChar>
      </w:r>
      <w:r w:rsidRPr="008323BF">
        <w:rPr>
          <w:rFonts w:ascii="Gellix" w:hAnsi="Gellix" w:cs="Arial"/>
        </w:rPr>
        <w:instrText xml:space="preserve"> FORMTEXT </w:instrText>
      </w:r>
      <w:r w:rsidRPr="008323BF">
        <w:rPr>
          <w:rFonts w:ascii="Gellix" w:hAnsi="Gellix" w:cs="Arial"/>
        </w:rPr>
      </w:r>
      <w:r w:rsidRPr="008323BF">
        <w:rPr>
          <w:rFonts w:ascii="Gellix" w:hAnsi="Gellix" w:cs="Arial"/>
        </w:rPr>
        <w:fldChar w:fldCharType="separate"/>
      </w:r>
      <w:bookmarkStart w:id="1" w:name="_GoBack"/>
      <w:r w:rsidRPr="008323BF">
        <w:rPr>
          <w:rFonts w:ascii="Gellix" w:hAnsi="Gellix" w:cs="Arial"/>
        </w:rPr>
        <w:t> </w:t>
      </w:r>
      <w:r w:rsidRPr="008323BF">
        <w:rPr>
          <w:rFonts w:ascii="Gellix" w:hAnsi="Gellix" w:cs="Arial"/>
        </w:rPr>
        <w:t> </w:t>
      </w:r>
      <w:r w:rsidRPr="008323BF">
        <w:rPr>
          <w:rFonts w:ascii="Gellix" w:hAnsi="Gellix" w:cs="Arial"/>
        </w:rPr>
        <w:t> </w:t>
      </w:r>
      <w:r w:rsidRPr="008323BF">
        <w:rPr>
          <w:rFonts w:ascii="Gellix" w:hAnsi="Gellix" w:cs="Arial"/>
        </w:rPr>
        <w:t> </w:t>
      </w:r>
      <w:r w:rsidRPr="008323BF">
        <w:rPr>
          <w:rFonts w:ascii="Gellix" w:hAnsi="Gellix" w:cs="Arial"/>
        </w:rPr>
        <w:t> </w:t>
      </w:r>
      <w:bookmarkEnd w:id="1"/>
      <w:r w:rsidRPr="008323BF">
        <w:rPr>
          <w:rFonts w:ascii="Gellix" w:hAnsi="Gellix" w:cs="Arial"/>
        </w:rPr>
        <w:fldChar w:fldCharType="end"/>
      </w:r>
    </w:p>
    <w:p w:rsidR="004B53FF" w:rsidRDefault="004B53FF" w:rsidP="006078A3">
      <w:pPr>
        <w:ind w:left="360"/>
        <w:jc w:val="both"/>
        <w:rPr>
          <w:rFonts w:ascii="Gellix" w:hAnsi="Gellix"/>
        </w:rPr>
      </w:pPr>
      <w:r>
        <w:rPr>
          <w:rFonts w:ascii="Gellix" w:hAnsi="Gellix"/>
        </w:rPr>
        <w:t>Quelles propositions feriez-vous et pourquoi ?</w:t>
      </w:r>
    </w:p>
    <w:p w:rsidR="00E700B2" w:rsidRPr="00457749" w:rsidRDefault="00E700B2" w:rsidP="006078A3">
      <w:pPr>
        <w:ind w:left="360"/>
        <w:jc w:val="both"/>
        <w:rPr>
          <w:rFonts w:ascii="Gellix" w:hAnsi="Gellix"/>
        </w:rPr>
      </w:pPr>
      <w:r w:rsidRPr="008323BF">
        <w:rPr>
          <w:rFonts w:ascii="Gellix" w:hAnsi="Gellix" w:cs="Arial"/>
        </w:rPr>
        <w:fldChar w:fldCharType="begin">
          <w:ffData>
            <w:name w:val="Texte2"/>
            <w:enabled/>
            <w:calcOnExit w:val="0"/>
            <w:textInput/>
          </w:ffData>
        </w:fldChar>
      </w:r>
      <w:r w:rsidRPr="008323BF">
        <w:rPr>
          <w:rFonts w:ascii="Gellix" w:hAnsi="Gellix" w:cs="Arial"/>
        </w:rPr>
        <w:instrText xml:space="preserve"> FORMTEXT </w:instrText>
      </w:r>
      <w:r w:rsidRPr="008323BF">
        <w:rPr>
          <w:rFonts w:ascii="Gellix" w:hAnsi="Gellix" w:cs="Arial"/>
        </w:rPr>
      </w:r>
      <w:r w:rsidRPr="008323BF">
        <w:rPr>
          <w:rFonts w:ascii="Gellix" w:hAnsi="Gellix" w:cs="Arial"/>
        </w:rPr>
        <w:fldChar w:fldCharType="separate"/>
      </w:r>
      <w:r w:rsidRPr="008323BF">
        <w:rPr>
          <w:rFonts w:ascii="Gellix" w:hAnsi="Gellix" w:cs="Arial"/>
        </w:rPr>
        <w:t> </w:t>
      </w:r>
      <w:r w:rsidRPr="008323BF">
        <w:rPr>
          <w:rFonts w:ascii="Gellix" w:hAnsi="Gellix" w:cs="Arial"/>
        </w:rPr>
        <w:t> </w:t>
      </w:r>
      <w:r w:rsidRPr="008323BF">
        <w:rPr>
          <w:rFonts w:ascii="Gellix" w:hAnsi="Gellix" w:cs="Arial"/>
        </w:rPr>
        <w:t> </w:t>
      </w:r>
      <w:r w:rsidRPr="008323BF">
        <w:rPr>
          <w:rFonts w:ascii="Gellix" w:hAnsi="Gellix" w:cs="Arial"/>
        </w:rPr>
        <w:t> </w:t>
      </w:r>
      <w:r w:rsidRPr="008323BF">
        <w:rPr>
          <w:rFonts w:ascii="Gellix" w:hAnsi="Gellix" w:cs="Arial"/>
        </w:rPr>
        <w:t> </w:t>
      </w:r>
      <w:r w:rsidRPr="008323BF">
        <w:rPr>
          <w:rFonts w:ascii="Gellix" w:hAnsi="Gellix" w:cs="Arial"/>
        </w:rPr>
        <w:fldChar w:fldCharType="end"/>
      </w:r>
    </w:p>
    <w:sectPr w:rsidR="00E700B2" w:rsidRPr="00457749" w:rsidSect="00E700B2">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0B2" w:rsidRDefault="00E700B2" w:rsidP="00E700B2">
      <w:pPr>
        <w:spacing w:after="0" w:line="240" w:lineRule="auto"/>
      </w:pPr>
      <w:r>
        <w:separator/>
      </w:r>
    </w:p>
  </w:endnote>
  <w:endnote w:type="continuationSeparator" w:id="0">
    <w:p w:rsidR="00E700B2" w:rsidRDefault="00E700B2" w:rsidP="00E70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llix">
    <w:panose1 w:val="00000000000000000000"/>
    <w:charset w:val="00"/>
    <w:family w:val="modern"/>
    <w:notTrueType/>
    <w:pitch w:val="variable"/>
    <w:sig w:usb0="A10000EF" w:usb1="0000207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0B2" w:rsidRDefault="00E700B2" w:rsidP="00E700B2">
      <w:pPr>
        <w:spacing w:after="0" w:line="240" w:lineRule="auto"/>
      </w:pPr>
      <w:r>
        <w:separator/>
      </w:r>
    </w:p>
  </w:footnote>
  <w:footnote w:type="continuationSeparator" w:id="0">
    <w:p w:rsidR="00E700B2" w:rsidRDefault="00E700B2" w:rsidP="00E70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0B2" w:rsidRDefault="00E700B2" w:rsidP="00E700B2">
    <w:pPr>
      <w:pStyle w:val="En-tte"/>
      <w:ind w:firstLine="708"/>
    </w:pPr>
    <w:r>
      <w:rPr>
        <w:noProof/>
      </w:rPr>
      <w:drawing>
        <wp:anchor distT="0" distB="0" distL="114300" distR="114300" simplePos="0" relativeHeight="251659264" behindDoc="1" locked="0" layoutInCell="1" allowOverlap="1" wp14:anchorId="68FCC5B9" wp14:editId="443A4098">
          <wp:simplePos x="0" y="0"/>
          <wp:positionH relativeFrom="column">
            <wp:posOffset>-107950</wp:posOffset>
          </wp:positionH>
          <wp:positionV relativeFrom="paragraph">
            <wp:posOffset>-83185</wp:posOffset>
          </wp:positionV>
          <wp:extent cx="1432560" cy="847090"/>
          <wp:effectExtent l="0" t="0" r="0" b="0"/>
          <wp:wrapNone/>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2560" cy="8470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22E76"/>
    <w:multiLevelType w:val="multilevel"/>
    <w:tmpl w:val="15FE0C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1" w:cryptProviderType="rsaAES" w:cryptAlgorithmClass="hash" w:cryptAlgorithmType="typeAny" w:cryptAlgorithmSid="14" w:cryptSpinCount="100000" w:hash="vKW69NEfSpaVTB4NILsNna6ZST8M8I+gEmjSb4GlKqlgLZMaimbB8tqajjygbrieJ40Er+DYtyivHa8Ekkaphw==" w:salt="sOcDaJhLC9vXkCmAecRQy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29"/>
    <w:rsid w:val="000C1A20"/>
    <w:rsid w:val="000E64D0"/>
    <w:rsid w:val="00121C69"/>
    <w:rsid w:val="00284A57"/>
    <w:rsid w:val="00292373"/>
    <w:rsid w:val="00457749"/>
    <w:rsid w:val="00460EF8"/>
    <w:rsid w:val="004B53FF"/>
    <w:rsid w:val="00572A0A"/>
    <w:rsid w:val="006078A3"/>
    <w:rsid w:val="006B4B29"/>
    <w:rsid w:val="006E0BC3"/>
    <w:rsid w:val="006F5082"/>
    <w:rsid w:val="00795431"/>
    <w:rsid w:val="007C6094"/>
    <w:rsid w:val="008D7577"/>
    <w:rsid w:val="00B6171E"/>
    <w:rsid w:val="00C6348C"/>
    <w:rsid w:val="00D1338C"/>
    <w:rsid w:val="00D91940"/>
    <w:rsid w:val="00E67CD2"/>
    <w:rsid w:val="00E700B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C4ECA"/>
  <w15:chartTrackingRefBased/>
  <w15:docId w15:val="{7D4767D8-8CBB-4029-B519-1E8F20396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D7577"/>
    <w:pPr>
      <w:ind w:left="720"/>
      <w:contextualSpacing/>
    </w:pPr>
  </w:style>
  <w:style w:type="paragraph" w:styleId="En-tte">
    <w:name w:val="header"/>
    <w:basedOn w:val="Normal"/>
    <w:link w:val="En-tteCar"/>
    <w:uiPriority w:val="99"/>
    <w:unhideWhenUsed/>
    <w:rsid w:val="00E700B2"/>
    <w:pPr>
      <w:tabs>
        <w:tab w:val="center" w:pos="4536"/>
        <w:tab w:val="right" w:pos="9072"/>
      </w:tabs>
      <w:spacing w:after="0" w:line="240" w:lineRule="auto"/>
    </w:pPr>
  </w:style>
  <w:style w:type="character" w:customStyle="1" w:styleId="En-tteCar">
    <w:name w:val="En-tête Car"/>
    <w:basedOn w:val="Policepardfaut"/>
    <w:link w:val="En-tte"/>
    <w:uiPriority w:val="99"/>
    <w:rsid w:val="00E700B2"/>
  </w:style>
  <w:style w:type="paragraph" w:styleId="Pieddepage">
    <w:name w:val="footer"/>
    <w:basedOn w:val="Normal"/>
    <w:link w:val="PieddepageCar"/>
    <w:uiPriority w:val="99"/>
    <w:unhideWhenUsed/>
    <w:rsid w:val="00E700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0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372</Words>
  <Characters>2049</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Université de Neuchâtel</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SCHWOB Salomé</dc:creator>
  <cp:keywords/>
  <dc:description/>
  <cp:lastModifiedBy>GRASSI Marianne</cp:lastModifiedBy>
  <cp:revision>3</cp:revision>
  <dcterms:created xsi:type="dcterms:W3CDTF">2024-12-13T08:30:00Z</dcterms:created>
  <dcterms:modified xsi:type="dcterms:W3CDTF">2024-12-13T08:30:00Z</dcterms:modified>
</cp:coreProperties>
</file>